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275" w:rsidRDefault="00AB2275" w:rsidP="00045292">
      <w:pPr>
        <w:rPr>
          <w:rFonts w:ascii="Garamond" w:hAnsi="Garamond"/>
        </w:rPr>
      </w:pPr>
    </w:p>
    <w:p w:rsidR="00AB2275" w:rsidRDefault="00AB2275" w:rsidP="00045292">
      <w:pPr>
        <w:rPr>
          <w:rFonts w:ascii="Garamond" w:hAnsi="Garamond"/>
        </w:rPr>
      </w:pPr>
    </w:p>
    <w:p w:rsidR="00AB2275" w:rsidRDefault="00AB2275" w:rsidP="00045292">
      <w:pPr>
        <w:rPr>
          <w:rFonts w:ascii="Garamond" w:hAnsi="Garamond"/>
        </w:rPr>
      </w:pPr>
    </w:p>
    <w:p w:rsidR="00AB2275" w:rsidRDefault="00AB2275" w:rsidP="00045292">
      <w:pPr>
        <w:rPr>
          <w:rFonts w:ascii="Garamond" w:hAnsi="Garamond"/>
        </w:rPr>
      </w:pPr>
    </w:p>
    <w:p w:rsidR="00045292" w:rsidRPr="00045292" w:rsidRDefault="00045292" w:rsidP="00045292">
      <w:pPr>
        <w:rPr>
          <w:rFonts w:ascii="Garamond" w:hAnsi="Garamond"/>
          <w:b/>
          <w:bCs/>
        </w:rPr>
      </w:pP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</w:p>
    <w:p w:rsidR="00045292" w:rsidRPr="00045292" w:rsidRDefault="00045292" w:rsidP="00045292">
      <w:pPr>
        <w:rPr>
          <w:rFonts w:ascii="Garamond" w:hAnsi="Garamond"/>
          <w:b/>
          <w:bCs/>
        </w:rPr>
      </w:pPr>
    </w:p>
    <w:p w:rsidR="00045292" w:rsidRPr="00045292" w:rsidRDefault="00045292" w:rsidP="00AB2275">
      <w:pPr>
        <w:jc w:val="center"/>
        <w:rPr>
          <w:rFonts w:ascii="Garamond" w:hAnsi="Garamond"/>
          <w:b/>
          <w:bCs/>
        </w:rPr>
      </w:pPr>
      <w:r w:rsidRPr="00045292">
        <w:rPr>
          <w:rFonts w:ascii="Garamond" w:hAnsi="Garamond"/>
          <w:b/>
          <w:bCs/>
        </w:rPr>
        <w:t>Csanytelek Község Önkormányzata</w:t>
      </w:r>
    </w:p>
    <w:p w:rsidR="00045292" w:rsidRPr="00045292" w:rsidRDefault="00045292" w:rsidP="00AB2275">
      <w:pPr>
        <w:jc w:val="center"/>
        <w:rPr>
          <w:rFonts w:ascii="Garamond" w:hAnsi="Garamond"/>
          <w:b/>
          <w:bCs/>
        </w:rPr>
      </w:pPr>
      <w:r w:rsidRPr="00045292">
        <w:rPr>
          <w:rFonts w:ascii="Garamond" w:hAnsi="Garamond"/>
          <w:b/>
          <w:bCs/>
        </w:rPr>
        <w:t>Képviselő-testülete</w:t>
      </w:r>
    </w:p>
    <w:p w:rsidR="00045292" w:rsidRPr="00045292" w:rsidRDefault="00045292" w:rsidP="00AB2275">
      <w:pPr>
        <w:jc w:val="center"/>
        <w:rPr>
          <w:rFonts w:ascii="Garamond" w:hAnsi="Garamond"/>
          <w:b/>
          <w:bCs/>
        </w:rPr>
      </w:pPr>
      <w:r w:rsidRPr="00045292">
        <w:rPr>
          <w:rFonts w:ascii="Garamond" w:hAnsi="Garamond"/>
          <w:b/>
          <w:bCs/>
        </w:rPr>
        <w:t>..../2025. (</w:t>
      </w:r>
      <w:proofErr w:type="gramStart"/>
      <w:r w:rsidR="00AB2275">
        <w:rPr>
          <w:rFonts w:ascii="Garamond" w:hAnsi="Garamond"/>
          <w:b/>
          <w:bCs/>
        </w:rPr>
        <w:t>X</w:t>
      </w:r>
      <w:r w:rsidRPr="00045292">
        <w:rPr>
          <w:rFonts w:ascii="Garamond" w:hAnsi="Garamond"/>
          <w:b/>
          <w:bCs/>
        </w:rPr>
        <w:t>I.  .</w:t>
      </w:r>
      <w:proofErr w:type="gramEnd"/>
      <w:r w:rsidRPr="00045292">
        <w:rPr>
          <w:rFonts w:ascii="Garamond" w:hAnsi="Garamond"/>
          <w:b/>
          <w:bCs/>
        </w:rPr>
        <w:t>..) önkormányzati rendelet-tervezete</w:t>
      </w:r>
    </w:p>
    <w:p w:rsidR="00045292" w:rsidRPr="00045292" w:rsidRDefault="00045292" w:rsidP="00AB2275">
      <w:pPr>
        <w:jc w:val="center"/>
        <w:rPr>
          <w:rFonts w:ascii="Garamond" w:hAnsi="Garamond"/>
          <w:b/>
          <w:bCs/>
        </w:rPr>
      </w:pPr>
    </w:p>
    <w:p w:rsidR="00045292" w:rsidRPr="00045292" w:rsidRDefault="00045292" w:rsidP="00AB2275">
      <w:pPr>
        <w:jc w:val="center"/>
        <w:rPr>
          <w:rFonts w:ascii="Garamond" w:hAnsi="Garamond"/>
          <w:b/>
          <w:bCs/>
        </w:rPr>
      </w:pPr>
      <w:r w:rsidRPr="00045292">
        <w:rPr>
          <w:rFonts w:ascii="Garamond" w:hAnsi="Garamond"/>
          <w:b/>
          <w:bCs/>
        </w:rPr>
        <w:t xml:space="preserve">AZ ÖNKORMÁNYZAT SZERVEZETI </w:t>
      </w:r>
      <w:proofErr w:type="gramStart"/>
      <w:r w:rsidRPr="00045292">
        <w:rPr>
          <w:rFonts w:ascii="Garamond" w:hAnsi="Garamond"/>
          <w:b/>
          <w:bCs/>
        </w:rPr>
        <w:t>ÉS</w:t>
      </w:r>
      <w:proofErr w:type="gramEnd"/>
      <w:r w:rsidRPr="00045292">
        <w:rPr>
          <w:rFonts w:ascii="Garamond" w:hAnsi="Garamond"/>
          <w:b/>
          <w:bCs/>
        </w:rPr>
        <w:t xml:space="preserve"> MŰKÖDÉSI</w:t>
      </w:r>
    </w:p>
    <w:p w:rsidR="00045292" w:rsidRPr="00045292" w:rsidRDefault="00045292" w:rsidP="00AB2275">
      <w:pPr>
        <w:jc w:val="center"/>
        <w:rPr>
          <w:rFonts w:ascii="Garamond" w:hAnsi="Garamond"/>
          <w:b/>
          <w:bCs/>
        </w:rPr>
      </w:pPr>
      <w:r w:rsidRPr="00045292">
        <w:rPr>
          <w:rFonts w:ascii="Garamond" w:hAnsi="Garamond"/>
          <w:b/>
          <w:bCs/>
        </w:rPr>
        <w:t>SZABÁLYZATÁRÓL SZÓLÓ</w:t>
      </w:r>
    </w:p>
    <w:p w:rsidR="00045292" w:rsidRPr="00045292" w:rsidRDefault="00045292" w:rsidP="00AB2275">
      <w:pPr>
        <w:jc w:val="center"/>
        <w:rPr>
          <w:rFonts w:ascii="Garamond" w:hAnsi="Garamond"/>
          <w:b/>
          <w:bCs/>
        </w:rPr>
      </w:pPr>
      <w:r w:rsidRPr="00045292">
        <w:rPr>
          <w:rFonts w:ascii="Garamond" w:hAnsi="Garamond"/>
          <w:b/>
          <w:bCs/>
        </w:rPr>
        <w:t>14/2015. (XI. 27.) ÖNKORMÁNYZATI RENDELETE</w:t>
      </w:r>
    </w:p>
    <w:p w:rsidR="00045292" w:rsidRPr="00045292" w:rsidRDefault="00045292" w:rsidP="00AB2275">
      <w:pPr>
        <w:jc w:val="center"/>
        <w:rPr>
          <w:rFonts w:ascii="Garamond" w:hAnsi="Garamond"/>
          <w:b/>
          <w:bCs/>
        </w:rPr>
      </w:pPr>
      <w:r w:rsidRPr="00045292">
        <w:rPr>
          <w:rFonts w:ascii="Garamond" w:hAnsi="Garamond"/>
          <w:b/>
          <w:bCs/>
        </w:rPr>
        <w:t>MÓDOSÍTÁSÁRÓL</w:t>
      </w:r>
    </w:p>
    <w:p w:rsidR="00045292" w:rsidRPr="00045292" w:rsidRDefault="00045292" w:rsidP="00045292">
      <w:pPr>
        <w:rPr>
          <w:rFonts w:ascii="Garamond" w:hAnsi="Garamond"/>
          <w:b/>
          <w:bCs/>
        </w:rPr>
      </w:pPr>
    </w:p>
    <w:p w:rsidR="00045292" w:rsidRPr="00045292" w:rsidRDefault="00045292" w:rsidP="00045292">
      <w:pPr>
        <w:rPr>
          <w:rFonts w:ascii="Garamond" w:hAnsi="Garamond"/>
        </w:rPr>
      </w:pPr>
    </w:p>
    <w:p w:rsidR="00045292" w:rsidRPr="00045292" w:rsidRDefault="00CA7CD9" w:rsidP="00045292">
      <w:pPr>
        <w:rPr>
          <w:rFonts w:ascii="Garamond" w:hAnsi="Garamond"/>
        </w:rPr>
      </w:pPr>
      <w:r>
        <w:rPr>
          <w:rFonts w:ascii="Garamond" w:hAnsi="Garamon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8" o:spid="_x0000_s1027" type="#_x0000_t202" style="position:absolute;margin-left:171pt;margin-top:12.25pt;width:114.15pt;height:14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LFnJAIAAFsEAAAOAAAAZHJzL2Uyb0RvYy54bWysVMFu2zAMvQ/YPwi6L3aCZGmMOEWXLsOA&#10;bh3Q7QMUWY6FyaJGKbG7rx8lu2nW3Yr5IIgm/Ug+Pnp93beGnRR6Dbbk00nOmbISKm0PJf/xfffu&#10;ijMfhK2EAatK/qg8v968fbPuXKFm0ICpFDICsb7oXMmbEFyRZV42qhV+Ak5ZctaArQhk4iGrUHSE&#10;3ppslufvsw6wcghSeU9vbwcn3yT8ulYy3Ne1V4GZklNtIZ2Yzn08s81aFAcUrtFyLEO8oopWaEtJ&#10;z1C3Igh2RP0PVKslgoc6TCS0GdS1lir1QN1M8xfdPDTCqdQLkePdmSb//2Dl19OD+4Ys9B+gpwGm&#10;Jry7A/nTMwvbRtiDukGErlGiosTTSFnWOV+Mn0aqfeEjyL77AhUNWRwDJKC+xjayQn0yQqcBPJ5J&#10;V31gMqacz1fLfMGZJN90uVytyIg5RPH0uUMfPiloWbyUHGmqCV6c7nwYQp9CYjYPRlc7bUwy8LDf&#10;GmQnQQrYpWdE/yvMWNaVfLWYLQYGXgHR6kBSNrot+VUen0FckbePtkpCC0Kb4U7dGTsSGbkbWAz9&#10;vme6GlmOvO6heiRmEQbl0qaFezpqA1SuNNpx1gD+fvkuxpFIyMNZR+ouuf91FKg4M58tTXFFrMd1&#10;SMZ8sZyRgZee/aVHWElQJQ+cDddtGFbo6FAfGso06MbCDU2+1mkmz9WPbZKC01THbYsrcmmnqOd/&#10;wuYPAAAA//8DAFBLAwQUAAYACAAAACEANlc7Q98AAAAKAQAADwAAAGRycy9kb3ducmV2LnhtbEyP&#10;wU7DMBBE70j8g7VIXFBrk6alCnGqqgJxbuHCzY23SUS8TmK3Sfl6lhMcRzOaeZNvJteKCw6h8aTh&#10;ca5AIJXeNlRp+Hh/na1BhGjImtYTarhigE1xe5ObzPqR9ng5xEpwCYXMaKhj7DIpQ1mjM2HuOyT2&#10;Tn5wJrIcKmkHM3K5a2Wi1Eo60xAv1KbDXY3l1+HsNPjx5eo89ip5+Px2b7ttvz8lvdb3d9P2GUTE&#10;Kf6F4Ref0aFgpqM/kw2i1bBIE/4SNSTpEgQHlk9qAeLIjkrXIItc/r9Q/AAAAP//AwBQSwECLQAU&#10;AAYACAAAACEAtoM4kv4AAADhAQAAEwAAAAAAAAAAAAAAAAAAAAAAW0NvbnRlbnRfVHlwZXNdLnht&#10;bFBLAQItABQABgAIAAAAIQA4/SH/1gAAAJQBAAALAAAAAAAAAAAAAAAAAC8BAABfcmVscy8ucmVs&#10;c1BLAQItABQABgAIAAAAIQBrYLFnJAIAAFsEAAAOAAAAAAAAAAAAAAAAAC4CAABkcnMvZTJvRG9j&#10;LnhtbFBLAQItABQABgAIAAAAIQA2VztD3wAAAAoBAAAPAAAAAAAAAAAAAAAAAH4EAABkcnMvZG93&#10;bnJldi54bWxQSwUGAAAAAAQABADzAAAAigUAAAAA&#10;" strokecolor="white">
            <v:textbox>
              <w:txbxContent>
                <w:p w:rsidR="00045292" w:rsidRDefault="00045292" w:rsidP="00045292">
                  <w:pPr>
                    <w:jc w:val="center"/>
                  </w:pPr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>
                        <wp:extent cx="1266825" cy="1676400"/>
                        <wp:effectExtent l="0" t="0" r="9525" b="0"/>
                        <wp:docPr id="1082210436" name="Kép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45292" w:rsidRPr="00045292" w:rsidRDefault="00045292" w:rsidP="00045292">
      <w:pPr>
        <w:rPr>
          <w:rFonts w:ascii="Garamond" w:hAnsi="Garamond"/>
        </w:rPr>
      </w:pPr>
    </w:p>
    <w:p w:rsidR="00045292" w:rsidRPr="00045292" w:rsidRDefault="00045292" w:rsidP="00045292">
      <w:pPr>
        <w:rPr>
          <w:rFonts w:ascii="Garamond" w:hAnsi="Garamond"/>
        </w:rPr>
      </w:pPr>
    </w:p>
    <w:p w:rsidR="00045292" w:rsidRPr="00045292" w:rsidRDefault="00045292" w:rsidP="00045292">
      <w:pPr>
        <w:rPr>
          <w:rFonts w:ascii="Garamond" w:hAnsi="Garamond"/>
        </w:rPr>
      </w:pPr>
    </w:p>
    <w:p w:rsidR="00045292" w:rsidRPr="00045292" w:rsidRDefault="00045292" w:rsidP="00045292">
      <w:pPr>
        <w:rPr>
          <w:rFonts w:ascii="Garamond" w:hAnsi="Garamond"/>
        </w:rPr>
      </w:pPr>
    </w:p>
    <w:p w:rsidR="00045292" w:rsidRPr="00045292" w:rsidRDefault="00045292" w:rsidP="00045292">
      <w:pPr>
        <w:rPr>
          <w:rFonts w:ascii="Garamond" w:hAnsi="Garamond"/>
          <w:b/>
          <w:bCs/>
        </w:rPr>
      </w:pPr>
      <w:r w:rsidRPr="00045292">
        <w:rPr>
          <w:rFonts w:ascii="Garamond" w:hAnsi="Garamond"/>
          <w:b/>
        </w:rPr>
        <w:br w:type="page"/>
      </w:r>
    </w:p>
    <w:p w:rsidR="00045292" w:rsidRPr="00045292" w:rsidRDefault="00045292" w:rsidP="00045292">
      <w:pPr>
        <w:jc w:val="center"/>
        <w:rPr>
          <w:rFonts w:ascii="Garamond" w:hAnsi="Garamond"/>
          <w:b/>
          <w:bCs/>
        </w:rPr>
      </w:pPr>
      <w:r w:rsidRPr="00045292">
        <w:rPr>
          <w:rFonts w:ascii="Garamond" w:hAnsi="Garamond"/>
          <w:b/>
          <w:bCs/>
        </w:rPr>
        <w:lastRenderedPageBreak/>
        <w:t>Csanytelek Község Önkormányzata Képviselő-testülete</w:t>
      </w:r>
    </w:p>
    <w:p w:rsidR="00045292" w:rsidRPr="00045292" w:rsidRDefault="00045292" w:rsidP="00045292">
      <w:pPr>
        <w:jc w:val="center"/>
        <w:rPr>
          <w:rFonts w:ascii="Garamond" w:hAnsi="Garamond"/>
          <w:b/>
          <w:bCs/>
        </w:rPr>
      </w:pPr>
      <w:r w:rsidRPr="00045292">
        <w:rPr>
          <w:rFonts w:ascii="Garamond" w:hAnsi="Garamond"/>
          <w:b/>
          <w:bCs/>
        </w:rPr>
        <w:t>../2025. (</w:t>
      </w:r>
      <w:proofErr w:type="gramStart"/>
      <w:r>
        <w:rPr>
          <w:rFonts w:ascii="Garamond" w:hAnsi="Garamond"/>
          <w:b/>
          <w:bCs/>
        </w:rPr>
        <w:t xml:space="preserve">XI. </w:t>
      </w:r>
      <w:r w:rsidRPr="00045292">
        <w:rPr>
          <w:rFonts w:ascii="Garamond" w:hAnsi="Garamond"/>
          <w:b/>
          <w:bCs/>
        </w:rPr>
        <w:t xml:space="preserve"> ..</w:t>
      </w:r>
      <w:proofErr w:type="gramEnd"/>
      <w:r w:rsidR="00AB2275">
        <w:rPr>
          <w:rFonts w:ascii="Garamond" w:hAnsi="Garamond"/>
          <w:b/>
          <w:bCs/>
        </w:rPr>
        <w:t>.</w:t>
      </w:r>
      <w:r w:rsidRPr="00045292">
        <w:rPr>
          <w:rFonts w:ascii="Garamond" w:hAnsi="Garamond"/>
          <w:b/>
          <w:bCs/>
        </w:rPr>
        <w:t>) önkormányzati rendelet</w:t>
      </w:r>
      <w:r>
        <w:rPr>
          <w:rFonts w:ascii="Garamond" w:hAnsi="Garamond"/>
          <w:b/>
          <w:bCs/>
        </w:rPr>
        <w:t>-tervezete</w:t>
      </w:r>
    </w:p>
    <w:p w:rsidR="00045292" w:rsidRPr="00045292" w:rsidRDefault="00045292" w:rsidP="00045292">
      <w:pPr>
        <w:jc w:val="center"/>
        <w:rPr>
          <w:rFonts w:ascii="Garamond" w:hAnsi="Garamond"/>
          <w:b/>
          <w:bCs/>
        </w:rPr>
      </w:pPr>
      <w:proofErr w:type="gramStart"/>
      <w:r w:rsidRPr="00045292">
        <w:rPr>
          <w:rFonts w:ascii="Garamond" w:hAnsi="Garamond"/>
          <w:b/>
          <w:bCs/>
        </w:rPr>
        <w:t>az</w:t>
      </w:r>
      <w:proofErr w:type="gramEnd"/>
      <w:r w:rsidRPr="00045292">
        <w:rPr>
          <w:rFonts w:ascii="Garamond" w:hAnsi="Garamond"/>
          <w:b/>
          <w:bCs/>
        </w:rPr>
        <w:t xml:space="preserve"> önkormányzat szervezeti és működési szabályzatáról szóló</w:t>
      </w:r>
    </w:p>
    <w:p w:rsidR="00045292" w:rsidRPr="00045292" w:rsidRDefault="00045292" w:rsidP="00045292">
      <w:pPr>
        <w:jc w:val="center"/>
        <w:rPr>
          <w:rFonts w:ascii="Garamond" w:hAnsi="Garamond"/>
          <w:b/>
          <w:bCs/>
        </w:rPr>
      </w:pPr>
      <w:r w:rsidRPr="00045292">
        <w:rPr>
          <w:rFonts w:ascii="Garamond" w:hAnsi="Garamond"/>
          <w:b/>
          <w:bCs/>
        </w:rPr>
        <w:t>14/2015. (XI. 27.) önkormányzati rendelet módosításáról</w:t>
      </w:r>
    </w:p>
    <w:p w:rsidR="00045292" w:rsidRPr="00045292" w:rsidRDefault="00045292" w:rsidP="00045292">
      <w:pPr>
        <w:jc w:val="both"/>
        <w:rPr>
          <w:rFonts w:ascii="Garamond" w:hAnsi="Garamond"/>
          <w:b/>
          <w:bCs/>
        </w:rPr>
      </w:pPr>
    </w:p>
    <w:p w:rsidR="00045292" w:rsidRPr="00045292" w:rsidRDefault="00045292" w:rsidP="00045292">
      <w:pPr>
        <w:ind w:left="426" w:hanging="426"/>
        <w:jc w:val="both"/>
        <w:rPr>
          <w:rFonts w:ascii="Garamond" w:hAnsi="Garamond"/>
        </w:rPr>
      </w:pPr>
      <w:r w:rsidRPr="00045292">
        <w:rPr>
          <w:rFonts w:ascii="Garamond" w:hAnsi="Garamond"/>
        </w:rPr>
        <w:t>[1]</w:t>
      </w:r>
      <w:r w:rsidRPr="00045292">
        <w:rPr>
          <w:rFonts w:ascii="Garamond" w:hAnsi="Garamond"/>
        </w:rPr>
        <w:tab/>
        <w:t>Csanytelek Község Önkormányzata Képviselő-testülete e rendelet alkotásának célja a vonatkozó hatályos központi és helyi jogszabályok keretei között a képviselő-testület és szervei feladat- és hatáskörébe tartozó helyi közügyek szabályozása,</w:t>
      </w:r>
    </w:p>
    <w:p w:rsidR="00045292" w:rsidRPr="00045292" w:rsidRDefault="00045292" w:rsidP="00D15F76">
      <w:pPr>
        <w:ind w:left="426" w:hanging="426"/>
        <w:jc w:val="both"/>
        <w:rPr>
          <w:rFonts w:ascii="Garamond" w:hAnsi="Garamond"/>
        </w:rPr>
      </w:pPr>
      <w:r w:rsidRPr="00045292">
        <w:rPr>
          <w:rFonts w:ascii="Garamond" w:hAnsi="Garamond"/>
        </w:rPr>
        <w:t xml:space="preserve">[2] </w:t>
      </w:r>
      <w:r w:rsidR="00AD4C3C">
        <w:rPr>
          <w:rFonts w:ascii="Garamond" w:hAnsi="Garamond"/>
        </w:rPr>
        <w:t xml:space="preserve"> </w:t>
      </w:r>
      <w:proofErr w:type="gramStart"/>
      <w:r w:rsidRPr="00045292">
        <w:rPr>
          <w:rFonts w:ascii="Garamond" w:hAnsi="Garamond"/>
        </w:rPr>
        <w:t>Csanytelek</w:t>
      </w:r>
      <w:r w:rsidR="00AD4C3C">
        <w:rPr>
          <w:rFonts w:ascii="Garamond" w:hAnsi="Garamond"/>
        </w:rPr>
        <w:t xml:space="preserve"> </w:t>
      </w:r>
      <w:r w:rsidRPr="00045292">
        <w:rPr>
          <w:rFonts w:ascii="Garamond" w:hAnsi="Garamond"/>
        </w:rPr>
        <w:t xml:space="preserve"> Község</w:t>
      </w:r>
      <w:proofErr w:type="gramEnd"/>
      <w:r w:rsidRPr="00045292">
        <w:rPr>
          <w:rFonts w:ascii="Garamond" w:hAnsi="Garamond"/>
        </w:rPr>
        <w:t xml:space="preserve"> Önkormányzata </w:t>
      </w:r>
      <w:r w:rsidR="00AD4C3C">
        <w:rPr>
          <w:rFonts w:ascii="Garamond" w:hAnsi="Garamond"/>
        </w:rPr>
        <w:t xml:space="preserve"> </w:t>
      </w:r>
      <w:r w:rsidRPr="00045292">
        <w:rPr>
          <w:rFonts w:ascii="Garamond" w:hAnsi="Garamond"/>
        </w:rPr>
        <w:t>Képviselő-testülete</w:t>
      </w:r>
      <w:r w:rsidR="00AD4C3C">
        <w:rPr>
          <w:rFonts w:ascii="Garamond" w:hAnsi="Garamond"/>
        </w:rPr>
        <w:t xml:space="preserve"> </w:t>
      </w:r>
      <w:r w:rsidRPr="00045292">
        <w:rPr>
          <w:rFonts w:ascii="Garamond" w:hAnsi="Garamond"/>
        </w:rPr>
        <w:t xml:space="preserve"> az </w:t>
      </w:r>
      <w:r w:rsidR="00AD4C3C">
        <w:rPr>
          <w:rFonts w:ascii="Garamond" w:hAnsi="Garamond"/>
        </w:rPr>
        <w:t xml:space="preserve"> </w:t>
      </w:r>
      <w:r w:rsidRPr="00045292">
        <w:rPr>
          <w:rFonts w:ascii="Garamond" w:hAnsi="Garamond"/>
        </w:rPr>
        <w:t>Alaptörvény 32. cikk (2) bekezdésében meghatározott eredeti jogalkotói hatáskörében, a Magyarország helyi önkormányzatairól szóló 2011. évi CLXXXIX. törvény 43. § (3) bekezdésében megállapított feladatkörében eljárva,</w:t>
      </w:r>
    </w:p>
    <w:p w:rsidR="00045292" w:rsidRPr="00045292" w:rsidRDefault="00045292" w:rsidP="00D15F76">
      <w:pPr>
        <w:ind w:left="426" w:hanging="426"/>
        <w:jc w:val="both"/>
        <w:rPr>
          <w:rFonts w:ascii="Garamond" w:hAnsi="Garamond"/>
        </w:rPr>
      </w:pPr>
      <w:r w:rsidRPr="00045292">
        <w:rPr>
          <w:rFonts w:ascii="Garamond" w:hAnsi="Garamond"/>
        </w:rPr>
        <w:t xml:space="preserve">[3] </w:t>
      </w:r>
      <w:r w:rsidRPr="00045292">
        <w:rPr>
          <w:rFonts w:ascii="Garamond" w:hAnsi="Garamond"/>
        </w:rPr>
        <w:tab/>
        <w:t>az önkormányzat szervezeti és működés szabályzatáról szóló 14/2015. (XI. 27.) önkormányzati rendelet 23. § (2) bekezdés b) pontja ba) alpontja szerint az Ügyrendi Bizottság, a 24. § (1) bekezdése d) pontja szerint a Pénzügyi Ellenőrző, Foglalkoztatáspolitikai és Településfejlesztési Bizottsága előzetes véleményének kikérésével a következőket rendeli el:</w:t>
      </w:r>
    </w:p>
    <w:p w:rsidR="00045292" w:rsidRPr="00045292" w:rsidRDefault="00D15F76" w:rsidP="00045292">
      <w:pPr>
        <w:spacing w:after="0" w:line="240" w:lineRule="auto"/>
        <w:contextualSpacing/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1. </w:t>
      </w:r>
      <w:r w:rsidR="00045292" w:rsidRPr="00045292">
        <w:rPr>
          <w:rFonts w:ascii="Garamond" w:hAnsi="Garamond"/>
          <w:i/>
          <w:iCs/>
        </w:rPr>
        <w:t>Az önkormányzat szervezeti és működési szabályzatáról szóló 14/2015. (XI. 27.) önkormányzati rendelet</w:t>
      </w:r>
    </w:p>
    <w:p w:rsidR="00045292" w:rsidRPr="00045292" w:rsidRDefault="00045292" w:rsidP="00045292">
      <w:pPr>
        <w:jc w:val="center"/>
        <w:rPr>
          <w:rFonts w:ascii="Garamond" w:hAnsi="Garamond"/>
          <w:i/>
          <w:iCs/>
        </w:rPr>
      </w:pPr>
      <w:r w:rsidRPr="00045292">
        <w:rPr>
          <w:rFonts w:ascii="Garamond" w:hAnsi="Garamond"/>
          <w:i/>
          <w:iCs/>
        </w:rPr>
        <w:t>(a továbbiakban: R) módosítása</w:t>
      </w:r>
    </w:p>
    <w:p w:rsidR="00045292" w:rsidRPr="00045292" w:rsidRDefault="00045292" w:rsidP="00045292">
      <w:pPr>
        <w:jc w:val="center"/>
        <w:rPr>
          <w:rFonts w:ascii="Garamond" w:hAnsi="Garamond"/>
          <w:b/>
          <w:bCs/>
        </w:rPr>
      </w:pPr>
      <w:r w:rsidRPr="00045292">
        <w:rPr>
          <w:rFonts w:ascii="Garamond" w:hAnsi="Garamond"/>
          <w:b/>
          <w:bCs/>
        </w:rPr>
        <w:t>1. §</w:t>
      </w:r>
    </w:p>
    <w:p w:rsidR="00045292" w:rsidRPr="00045292" w:rsidRDefault="00045292" w:rsidP="00045292">
      <w:pPr>
        <w:jc w:val="both"/>
        <w:rPr>
          <w:rFonts w:ascii="Garamond" w:hAnsi="Garamond"/>
        </w:rPr>
      </w:pPr>
      <w:r w:rsidRPr="00045292">
        <w:rPr>
          <w:rFonts w:ascii="Garamond" w:hAnsi="Garamond"/>
        </w:rPr>
        <w:t xml:space="preserve">(1) A R </w:t>
      </w:r>
      <w:r>
        <w:rPr>
          <w:rFonts w:ascii="Garamond" w:hAnsi="Garamond"/>
        </w:rPr>
        <w:t>27</w:t>
      </w:r>
      <w:r w:rsidRPr="00045292">
        <w:rPr>
          <w:rFonts w:ascii="Garamond" w:hAnsi="Garamond"/>
        </w:rPr>
        <w:t>. § (</w:t>
      </w:r>
      <w:r>
        <w:rPr>
          <w:rFonts w:ascii="Garamond" w:hAnsi="Garamond"/>
        </w:rPr>
        <w:t>4</w:t>
      </w:r>
      <w:r w:rsidRPr="00045292">
        <w:rPr>
          <w:rFonts w:ascii="Garamond" w:hAnsi="Garamond"/>
        </w:rPr>
        <w:t>) bekezdése helyébe a következő rendelkezés lép:</w:t>
      </w:r>
    </w:p>
    <w:p w:rsidR="00045292" w:rsidRPr="00045292" w:rsidRDefault="00045292" w:rsidP="00AD4C3C">
      <w:pPr>
        <w:ind w:left="426" w:hanging="426"/>
        <w:jc w:val="both"/>
        <w:rPr>
          <w:rFonts w:ascii="Garamond" w:hAnsi="Garamond"/>
        </w:rPr>
      </w:pPr>
      <w:r w:rsidRPr="00045292">
        <w:rPr>
          <w:rFonts w:ascii="Garamond" w:hAnsi="Garamond"/>
        </w:rPr>
        <w:t xml:space="preserve">„(4) </w:t>
      </w:r>
      <w:r w:rsidRPr="00045292">
        <w:rPr>
          <w:rFonts w:ascii="Garamond" w:hAnsi="Garamond"/>
          <w:i/>
          <w:iCs/>
        </w:rPr>
        <w:t>A jegyzői és az aljegyzői tisztség</w:t>
      </w:r>
      <w:r w:rsidRPr="00045292">
        <w:rPr>
          <w:rFonts w:ascii="Garamond" w:hAnsi="Garamond"/>
        </w:rPr>
        <w:t xml:space="preserve"> </w:t>
      </w:r>
      <w:r w:rsidRPr="00045292">
        <w:rPr>
          <w:rFonts w:ascii="Garamond" w:hAnsi="Garamond"/>
          <w:i/>
          <w:iCs/>
        </w:rPr>
        <w:t>egyidejű, leg</w:t>
      </w:r>
      <w:r>
        <w:rPr>
          <w:rFonts w:ascii="Garamond" w:hAnsi="Garamond"/>
          <w:i/>
          <w:iCs/>
        </w:rPr>
        <w:t>feljebb</w:t>
      </w:r>
      <w:r w:rsidRPr="00045292">
        <w:rPr>
          <w:rFonts w:ascii="Garamond" w:hAnsi="Garamond"/>
          <w:i/>
          <w:iCs/>
        </w:rPr>
        <w:t xml:space="preserve"> 6 hónapot meghaladóan való </w:t>
      </w:r>
      <w:proofErr w:type="spellStart"/>
      <w:r w:rsidRPr="00045292">
        <w:rPr>
          <w:rFonts w:ascii="Garamond" w:hAnsi="Garamond"/>
          <w:i/>
          <w:iCs/>
        </w:rPr>
        <w:t>betölte</w:t>
      </w:r>
      <w:r w:rsidR="00EB2C0E">
        <w:rPr>
          <w:rFonts w:ascii="Garamond" w:hAnsi="Garamond"/>
          <w:i/>
          <w:iCs/>
        </w:rPr>
        <w:t>t</w:t>
      </w:r>
      <w:r w:rsidRPr="00045292">
        <w:rPr>
          <w:rFonts w:ascii="Garamond" w:hAnsi="Garamond"/>
          <w:i/>
          <w:iCs/>
        </w:rPr>
        <w:t>lensége</w:t>
      </w:r>
      <w:proofErr w:type="spellEnd"/>
      <w:r w:rsidRPr="00045292">
        <w:rPr>
          <w:rFonts w:ascii="Garamond" w:hAnsi="Garamond"/>
          <w:i/>
          <w:iCs/>
        </w:rPr>
        <w:t xml:space="preserve"> esetén a település polgármestere a hivatal olyan, a jegyzőre irányadó képesítéssel rendelkező köztisztviselőt nevez ki, aki ezt a tisztséget az új jegyző kinevezéséig látja el</w:t>
      </w:r>
      <w:r w:rsidRPr="00045292">
        <w:rPr>
          <w:rFonts w:ascii="Garamond" w:hAnsi="Garamond"/>
        </w:rPr>
        <w:t>.”</w:t>
      </w:r>
    </w:p>
    <w:p w:rsidR="00045292" w:rsidRDefault="00D15F76" w:rsidP="00045292">
      <w:pPr>
        <w:rPr>
          <w:rFonts w:ascii="Garamond" w:hAnsi="Garamond"/>
        </w:rPr>
      </w:pPr>
      <w:r>
        <w:rPr>
          <w:rFonts w:ascii="Garamond" w:hAnsi="Garamond"/>
        </w:rPr>
        <w:t>(2) A R 1. melléklete helyébe e rendelet 1. melléklete lép.</w:t>
      </w:r>
    </w:p>
    <w:p w:rsidR="00D15F76" w:rsidRDefault="00D15F76" w:rsidP="00045292">
      <w:pPr>
        <w:rPr>
          <w:rFonts w:ascii="Garamond" w:hAnsi="Garamond"/>
        </w:rPr>
      </w:pPr>
      <w:r>
        <w:rPr>
          <w:rFonts w:ascii="Garamond" w:hAnsi="Garamond"/>
        </w:rPr>
        <w:t>(3) A R 2. melléklete helyébe e rendelet 2. melléklete lép.</w:t>
      </w:r>
    </w:p>
    <w:p w:rsidR="00D15F76" w:rsidRDefault="00D15F76" w:rsidP="00D15F76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2. § </w:t>
      </w:r>
    </w:p>
    <w:p w:rsidR="00D15F76" w:rsidRPr="00045292" w:rsidRDefault="00D15F76" w:rsidP="00D15F76">
      <w:pPr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2. </w:t>
      </w:r>
      <w:r>
        <w:rPr>
          <w:rFonts w:ascii="Garamond" w:hAnsi="Garamond"/>
          <w:i/>
          <w:iCs/>
        </w:rPr>
        <w:t>Hatályba léptető és hatályon kívül helyező rendelkezések</w:t>
      </w:r>
    </w:p>
    <w:p w:rsidR="00045292" w:rsidRPr="00045292" w:rsidRDefault="00045292" w:rsidP="00045292">
      <w:pPr>
        <w:rPr>
          <w:rFonts w:ascii="Garamond" w:hAnsi="Garamond"/>
        </w:rPr>
      </w:pPr>
      <w:r w:rsidRPr="00045292">
        <w:rPr>
          <w:rFonts w:ascii="Garamond" w:hAnsi="Garamond"/>
        </w:rPr>
        <w:t xml:space="preserve">Ez a rendelet 2025. </w:t>
      </w:r>
      <w:r>
        <w:rPr>
          <w:rFonts w:ascii="Garamond" w:hAnsi="Garamond"/>
        </w:rPr>
        <w:t>december 1</w:t>
      </w:r>
      <w:r w:rsidRPr="00045292">
        <w:rPr>
          <w:rFonts w:ascii="Garamond" w:hAnsi="Garamond"/>
        </w:rPr>
        <w:t>. napján lép hatályba azzal, hogy a hatályba lépését követő nappal hatályát veszti.</w:t>
      </w:r>
    </w:p>
    <w:p w:rsidR="00045292" w:rsidRDefault="00045292" w:rsidP="00045292">
      <w:pPr>
        <w:rPr>
          <w:rFonts w:ascii="Garamond" w:hAnsi="Garamond"/>
        </w:rPr>
      </w:pPr>
    </w:p>
    <w:p w:rsidR="00D15F76" w:rsidRPr="00045292" w:rsidRDefault="00D15F76" w:rsidP="00045292">
      <w:pPr>
        <w:rPr>
          <w:rFonts w:ascii="Garamond" w:hAnsi="Garamond"/>
        </w:rPr>
      </w:pPr>
    </w:p>
    <w:p w:rsidR="00045292" w:rsidRPr="00045292" w:rsidRDefault="00045292" w:rsidP="00045292">
      <w:pPr>
        <w:rPr>
          <w:rFonts w:ascii="Garamond" w:hAnsi="Garamond"/>
        </w:rPr>
      </w:pPr>
      <w:r w:rsidRPr="00045292">
        <w:rPr>
          <w:rFonts w:ascii="Garamond" w:hAnsi="Garamond"/>
        </w:rPr>
        <w:tab/>
        <w:t>.........................................................</w:t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  <w:t>............................................................</w:t>
      </w:r>
    </w:p>
    <w:p w:rsidR="00045292" w:rsidRPr="00045292" w:rsidRDefault="00045292" w:rsidP="00045292">
      <w:pPr>
        <w:rPr>
          <w:rFonts w:ascii="Garamond" w:hAnsi="Garamond"/>
        </w:rPr>
      </w:pPr>
      <w:r w:rsidRPr="00045292">
        <w:rPr>
          <w:rFonts w:ascii="Garamond" w:hAnsi="Garamond"/>
        </w:rPr>
        <w:t xml:space="preserve">                 Erhard Gyula </w:t>
      </w:r>
      <w:proofErr w:type="gramStart"/>
      <w:r w:rsidRPr="00045292">
        <w:rPr>
          <w:rFonts w:ascii="Garamond" w:hAnsi="Garamond"/>
        </w:rPr>
        <w:t>polgármester</w:t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  <w:t xml:space="preserve">          Kató</w:t>
      </w:r>
      <w:proofErr w:type="gramEnd"/>
      <w:r w:rsidRPr="00045292">
        <w:rPr>
          <w:rFonts w:ascii="Garamond" w:hAnsi="Garamond"/>
        </w:rPr>
        <w:t xml:space="preserve"> Pálné jegyző</w:t>
      </w:r>
    </w:p>
    <w:p w:rsidR="00045292" w:rsidRPr="00045292" w:rsidRDefault="00045292" w:rsidP="00045292">
      <w:pPr>
        <w:rPr>
          <w:rFonts w:ascii="Garamond" w:hAnsi="Garamond"/>
        </w:rPr>
      </w:pPr>
    </w:p>
    <w:p w:rsidR="00045292" w:rsidRPr="00045292" w:rsidRDefault="00045292" w:rsidP="00045292">
      <w:pPr>
        <w:rPr>
          <w:rFonts w:ascii="Garamond" w:hAnsi="Garamond"/>
        </w:rPr>
      </w:pPr>
      <w:r w:rsidRPr="00045292">
        <w:rPr>
          <w:rFonts w:ascii="Garamond" w:hAnsi="Garamond"/>
        </w:rPr>
        <w:t xml:space="preserve">A rendelet kihirdetésének időpontja: 2025. </w:t>
      </w:r>
      <w:proofErr w:type="gramStart"/>
      <w:r>
        <w:rPr>
          <w:rFonts w:ascii="Garamond" w:hAnsi="Garamond"/>
        </w:rPr>
        <w:t xml:space="preserve">november </w:t>
      </w:r>
      <w:r w:rsidRPr="00045292">
        <w:rPr>
          <w:rFonts w:ascii="Garamond" w:hAnsi="Garamond"/>
        </w:rPr>
        <w:t xml:space="preserve"> </w:t>
      </w:r>
      <w:r>
        <w:rPr>
          <w:rFonts w:ascii="Garamond" w:hAnsi="Garamond"/>
        </w:rPr>
        <w:t>21</w:t>
      </w:r>
      <w:proofErr w:type="gramEnd"/>
      <w:r w:rsidRPr="00045292">
        <w:rPr>
          <w:rFonts w:ascii="Garamond" w:hAnsi="Garamond"/>
        </w:rPr>
        <w:t>. napja</w:t>
      </w:r>
    </w:p>
    <w:p w:rsidR="00045292" w:rsidRPr="00045292" w:rsidRDefault="00045292" w:rsidP="00045292">
      <w:pPr>
        <w:rPr>
          <w:rFonts w:ascii="Garamond" w:hAnsi="Garamond"/>
        </w:rPr>
      </w:pPr>
    </w:p>
    <w:p w:rsidR="00045292" w:rsidRPr="00045292" w:rsidRDefault="00045292" w:rsidP="00045292">
      <w:pPr>
        <w:rPr>
          <w:rFonts w:ascii="Garamond" w:hAnsi="Garamond"/>
        </w:rPr>
      </w:pP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  <w:t>............................................................</w:t>
      </w:r>
    </w:p>
    <w:p w:rsidR="00045292" w:rsidRPr="00045292" w:rsidRDefault="00045292" w:rsidP="00045292">
      <w:pPr>
        <w:rPr>
          <w:rFonts w:ascii="Garamond" w:hAnsi="Garamond"/>
        </w:rPr>
      </w:pP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  <w:t xml:space="preserve">         Kató Pálné jegyző</w:t>
      </w:r>
    </w:p>
    <w:p w:rsidR="00045292" w:rsidRPr="00045292" w:rsidRDefault="00045292" w:rsidP="00045292">
      <w:pPr>
        <w:rPr>
          <w:rFonts w:ascii="Garamond" w:hAnsi="Garamond"/>
        </w:rPr>
      </w:pP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  <w:r w:rsidRPr="00045292">
        <w:rPr>
          <w:rFonts w:ascii="Garamond" w:hAnsi="Garamond"/>
        </w:rPr>
        <w:tab/>
      </w:r>
    </w:p>
    <w:p w:rsidR="00045292" w:rsidRPr="00D15F76" w:rsidRDefault="00D15F76" w:rsidP="00BE100A">
      <w:pPr>
        <w:pStyle w:val="Listaszerbekezds"/>
        <w:numPr>
          <w:ilvl w:val="3"/>
          <w:numId w:val="3"/>
        </w:numPr>
        <w:ind w:left="-284" w:hanging="283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i/>
          <w:iCs/>
        </w:rPr>
        <w:lastRenderedPageBreak/>
        <w:t>melléklet ..</w:t>
      </w:r>
      <w:proofErr w:type="gramEnd"/>
      <w:r>
        <w:rPr>
          <w:rFonts w:ascii="Garamond" w:hAnsi="Garamond"/>
          <w:i/>
          <w:iCs/>
        </w:rPr>
        <w:t>./2025. (</w:t>
      </w:r>
      <w:proofErr w:type="gramStart"/>
      <w:r>
        <w:rPr>
          <w:rFonts w:ascii="Garamond" w:hAnsi="Garamond"/>
          <w:i/>
          <w:iCs/>
        </w:rPr>
        <w:t>XI. ..</w:t>
      </w:r>
      <w:proofErr w:type="gramEnd"/>
      <w:r>
        <w:rPr>
          <w:rFonts w:ascii="Garamond" w:hAnsi="Garamond"/>
          <w:i/>
          <w:iCs/>
        </w:rPr>
        <w:t xml:space="preserve"> .) önkormányzati rendelet-tervezethez</w:t>
      </w:r>
    </w:p>
    <w:p w:rsidR="00BE100A" w:rsidRDefault="00BE100A" w:rsidP="00BE100A">
      <w:pPr>
        <w:ind w:left="-567"/>
        <w:rPr>
          <w:rFonts w:ascii="Garamond" w:hAnsi="Garamond"/>
        </w:rPr>
      </w:pPr>
      <w:r>
        <w:rPr>
          <w:rFonts w:ascii="Garamond" w:hAnsi="Garamond"/>
        </w:rPr>
        <w:t>„1</w:t>
      </w:r>
      <w:proofErr w:type="gramStart"/>
      <w:r>
        <w:rPr>
          <w:rFonts w:ascii="Garamond" w:hAnsi="Garamond"/>
        </w:rPr>
        <w:t>.  melléklet</w:t>
      </w:r>
      <w:proofErr w:type="gramEnd"/>
      <w:r>
        <w:rPr>
          <w:rFonts w:ascii="Garamond" w:hAnsi="Garamond"/>
        </w:rPr>
        <w:t xml:space="preserve"> a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</w:rPr>
        <w:t>14/2015.  (</w:t>
      </w:r>
      <w:proofErr w:type="gramStart"/>
      <w:r>
        <w:rPr>
          <w:rFonts w:ascii="Garamond" w:hAnsi="Garamond"/>
        </w:rPr>
        <w:t>XI.  27</w:t>
      </w:r>
      <w:proofErr w:type="gramEnd"/>
      <w:r>
        <w:rPr>
          <w:rFonts w:ascii="Garamond" w:hAnsi="Garamond"/>
        </w:rPr>
        <w:t>.) önkormányzati rendelethez</w:t>
      </w:r>
    </w:p>
    <w:tbl>
      <w:tblPr>
        <w:tblW w:w="104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254"/>
        <w:gridCol w:w="5220"/>
      </w:tblGrid>
      <w:tr w:rsidR="00BE100A" w:rsidTr="006F32E9"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B</w:t>
            </w:r>
          </w:p>
        </w:tc>
      </w:tr>
      <w:tr w:rsidR="00BE100A" w:rsidTr="006F32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Sorszám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 xml:space="preserve">Átruházást kimondó </w:t>
            </w:r>
          </w:p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önkormányzati rendelet, megállapodás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Átruházott feladat megnevezése</w:t>
            </w:r>
          </w:p>
        </w:tc>
      </w:tr>
      <w:tr w:rsidR="00BE100A" w:rsidTr="006F32E9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BE100A">
            <w:pPr>
              <w:numPr>
                <w:ilvl w:val="0"/>
                <w:numId w:val="6"/>
              </w:numPr>
              <w:spacing w:after="0" w:line="240" w:lineRule="auto"/>
              <w:ind w:left="426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 xml:space="preserve">                                              </w:t>
            </w:r>
            <w:r>
              <w:rPr>
                <w:rFonts w:ascii="Garamond" w:hAnsi="Garamond"/>
                <w:b/>
                <w:i/>
                <w:sz w:val="18"/>
                <w:szCs w:val="18"/>
              </w:rPr>
              <w:t>Polgármesterre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</w:t>
            </w:r>
          </w:p>
        </w:tc>
      </w:tr>
      <w:tr w:rsidR="00BE100A" w:rsidTr="006F32E9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és a hivatal költségvetéséről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Reklám tevékenység folytatása, reklámfelület biztosítása díjtételének meghatározása, térítésmentesség megadása jogának átadása reklámszerződés kötésére</w:t>
            </w:r>
          </w:p>
        </w:tc>
      </w:tr>
      <w:tr w:rsidR="00BE100A" w:rsidTr="006F32E9">
        <w:trPr>
          <w:trHeight w:val="5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BE100A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Csanyi Hírmondó, mint </w:t>
            </w:r>
            <w:r>
              <w:rPr>
                <w:rFonts w:ascii="Garamond" w:hAnsi="Garamond"/>
                <w:i/>
                <w:sz w:val="18"/>
                <w:szCs w:val="18"/>
              </w:rPr>
              <w:t>önkormányzati kiadványban megjelenő reklám térítésmentes megjelentetésére</w:t>
            </w:r>
            <w:r>
              <w:rPr>
                <w:rFonts w:ascii="Garamond" w:hAnsi="Garamond"/>
                <w:sz w:val="18"/>
                <w:szCs w:val="18"/>
              </w:rPr>
              <w:t xml:space="preserve"> (a hivatalvezető szerkesztésében) való jog átadása</w:t>
            </w:r>
          </w:p>
        </w:tc>
      </w:tr>
      <w:tr w:rsidR="00BE100A" w:rsidTr="006F32E9">
        <w:trPr>
          <w:trHeight w:val="3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Általános- működési- és céltartalék keretek feletti</w:t>
            </w:r>
            <w:r>
              <w:rPr>
                <w:rFonts w:ascii="Garamond" w:hAnsi="Garamond"/>
                <w:sz w:val="18"/>
                <w:szCs w:val="18"/>
              </w:rPr>
              <w:t xml:space="preserve"> rendelkezési és átcsoportosítási jogok gyakorlása, kezességvállalás</w:t>
            </w:r>
          </w:p>
        </w:tc>
      </w:tr>
      <w:tr w:rsidR="00BE100A" w:rsidTr="006F32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által nyújtott szociális ellátásokról szóló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települési támogatás</w:t>
            </w:r>
            <w:r>
              <w:rPr>
                <w:rFonts w:ascii="Garamond" w:hAnsi="Garamond"/>
                <w:sz w:val="18"/>
                <w:szCs w:val="18"/>
              </w:rPr>
              <w:t xml:space="preserve"> iránti kérelmekben döntési jogosultság </w:t>
            </w:r>
          </w:p>
        </w:tc>
      </w:tr>
      <w:tr w:rsidR="00BE100A" w:rsidTr="006F32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természetbeni ellátások biztosítása szociális rászorulók </w:t>
            </w:r>
            <w:r>
              <w:rPr>
                <w:rFonts w:ascii="Garamond" w:hAnsi="Garamond"/>
                <w:sz w:val="18"/>
                <w:szCs w:val="18"/>
              </w:rPr>
              <w:t>számára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 </w:t>
            </w:r>
          </w:p>
        </w:tc>
      </w:tr>
      <w:tr w:rsidR="00BE100A" w:rsidTr="006F32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által nyújtott gyermekjóléti alapellátásokról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Rendkívüli gyermekvédelmi támogatás</w:t>
            </w:r>
            <w:r>
              <w:rPr>
                <w:rFonts w:ascii="Garamond" w:hAnsi="Garamond"/>
                <w:sz w:val="18"/>
                <w:szCs w:val="18"/>
              </w:rPr>
              <w:t xml:space="preserve"> iránti kérelmekben döntési jogosultsága gyakorlása</w:t>
            </w:r>
          </w:p>
        </w:tc>
      </w:tr>
      <w:tr w:rsidR="00BE100A" w:rsidTr="006F32E9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vagyonáról szóló önkormányzati rendelet</w:t>
            </w:r>
          </w:p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2.000.000.-Ft értékhatárig 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ingó- és ingatlan vagyon elidegenítésének, vételének </w:t>
            </w:r>
            <w:r>
              <w:rPr>
                <w:rFonts w:ascii="Garamond" w:hAnsi="Garamond"/>
                <w:sz w:val="18"/>
                <w:szCs w:val="18"/>
              </w:rPr>
              <w:t>joga gyakorlása</w:t>
            </w:r>
          </w:p>
        </w:tc>
      </w:tr>
      <w:tr w:rsidR="00BE100A" w:rsidTr="006F32E9">
        <w:trPr>
          <w:trHeight w:val="4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törzsvagyon körébe tartozó ingó- és ingatlan vagyon elővásárlási joga gyakorlása</w:t>
            </w:r>
          </w:p>
        </w:tc>
      </w:tr>
      <w:tr w:rsidR="00BE100A" w:rsidTr="006F32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Csanytelek Község Önkormányzata jelképeinek alkotásáról szóló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A </w:t>
            </w:r>
            <w:r>
              <w:rPr>
                <w:rFonts w:ascii="Garamond" w:hAnsi="Garamond"/>
                <w:i/>
                <w:sz w:val="18"/>
                <w:szCs w:val="18"/>
              </w:rPr>
              <w:t>község címere</w:t>
            </w:r>
            <w:r>
              <w:rPr>
                <w:rFonts w:ascii="Garamond" w:hAnsi="Garamond"/>
                <w:sz w:val="18"/>
                <w:szCs w:val="18"/>
              </w:rPr>
              <w:t xml:space="preserve"> nyomdai úton való előállításának kérelemre való engedélyezése, címer használatának engedélyezése joga átadása, </w:t>
            </w:r>
            <w:proofErr w:type="gramStart"/>
            <w:r>
              <w:rPr>
                <w:rFonts w:ascii="Garamond" w:hAnsi="Garamond"/>
                <w:sz w:val="18"/>
                <w:szCs w:val="18"/>
              </w:rPr>
              <w:t>címer kötelező</w:t>
            </w:r>
            <w:proofErr w:type="gramEnd"/>
            <w:r>
              <w:rPr>
                <w:rFonts w:ascii="Garamond" w:hAnsi="Garamond"/>
                <w:sz w:val="18"/>
                <w:szCs w:val="18"/>
              </w:rPr>
              <w:t xml:space="preserve"> használatának elrendelése</w:t>
            </w:r>
          </w:p>
        </w:tc>
      </w:tr>
      <w:tr w:rsidR="00BE100A" w:rsidTr="006F32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természetben nyújtott szociális célú tüzelőanyag támogatására való jogosultság feltételeiről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</w:p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szociális célú tüzelőre való jogosultságra vonatkozó döntés joga gyakorlása</w:t>
            </w:r>
          </w:p>
        </w:tc>
      </w:tr>
      <w:tr w:rsidR="00BE100A" w:rsidTr="006F32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önkormányzati képviselők, bizottsági elnökök és tagok tiszteletdíjáról szóló helyi rendelet és az önkormányzat SZMSZ-e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tiszteletdíj összegének csökkentése Mötv. szabályai szerint, vagy megvonása joga gyakorlása </w:t>
            </w:r>
            <w:r>
              <w:rPr>
                <w:rFonts w:ascii="Garamond" w:hAnsi="Garamond"/>
                <w:sz w:val="18"/>
                <w:szCs w:val="18"/>
              </w:rPr>
              <w:t>(az önkormányzat SZMSZ korlátozásai között)</w:t>
            </w:r>
          </w:p>
        </w:tc>
      </w:tr>
      <w:tr w:rsidR="00BE100A" w:rsidTr="006F32E9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BE100A">
            <w:pPr>
              <w:numPr>
                <w:ilvl w:val="0"/>
                <w:numId w:val="6"/>
              </w:numPr>
              <w:spacing w:after="0" w:line="240" w:lineRule="auto"/>
              <w:ind w:left="426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                                                         </w:t>
            </w:r>
            <w:r>
              <w:rPr>
                <w:rFonts w:ascii="Garamond" w:hAnsi="Garamond"/>
                <w:i/>
                <w:sz w:val="18"/>
                <w:szCs w:val="18"/>
              </w:rPr>
              <w:t>Jegyzőre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</w:t>
            </w:r>
          </w:p>
        </w:tc>
      </w:tr>
      <w:tr w:rsidR="00BE100A" w:rsidTr="006F32E9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szervezeti és működési szabályzatáról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Nyilvános és iskolai könyvtári ellátás </w:t>
            </w:r>
            <w:r>
              <w:rPr>
                <w:rFonts w:ascii="Garamond" w:hAnsi="Garamond"/>
                <w:sz w:val="18"/>
                <w:szCs w:val="18"/>
              </w:rPr>
              <w:t>(megállapodás szerint)</w:t>
            </w:r>
          </w:p>
        </w:tc>
      </w:tr>
      <w:tr w:rsidR="00BE100A" w:rsidTr="006F32E9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Közművelődési tevékenység (integrált közösségi és szolgáltató tér működtetése)</w:t>
            </w:r>
          </w:p>
        </w:tc>
      </w:tr>
      <w:tr w:rsidR="00BE100A" w:rsidTr="006F32E9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Diákétkeztetés </w:t>
            </w:r>
            <w:r>
              <w:rPr>
                <w:rFonts w:ascii="Garamond" w:hAnsi="Garamond"/>
                <w:sz w:val="18"/>
                <w:szCs w:val="18"/>
              </w:rPr>
              <w:t>(szerződés kötése)</w:t>
            </w:r>
          </w:p>
        </w:tc>
      </w:tr>
      <w:tr w:rsidR="00BE100A" w:rsidTr="006F32E9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és hivatal költségvetéséről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hivatal költségvetése működési előirányzatai közötti átcsoportosítás joga gyakorlása</w:t>
            </w:r>
          </w:p>
        </w:tc>
      </w:tr>
      <w:tr w:rsidR="00BE100A" w:rsidTr="006F32E9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szervezeti és működési szabályzatáról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helyi közutak közútkezelői és tulajdonosi jog gyakorlásából eredő hozzájárulás kiadása (helyi közművekre vonatkozóan)</w:t>
            </w:r>
          </w:p>
        </w:tc>
      </w:tr>
      <w:tr w:rsidR="00BE100A" w:rsidTr="006F32E9">
        <w:trPr>
          <w:trHeight w:val="277"/>
        </w:trPr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c</w:t>
            </w:r>
            <w:proofErr w:type="gramStart"/>
            <w:r>
              <w:rPr>
                <w:rFonts w:ascii="Garamond" w:hAnsi="Garamond"/>
                <w:sz w:val="18"/>
                <w:szCs w:val="18"/>
              </w:rPr>
              <w:t xml:space="preserve">)                                                                              </w:t>
            </w:r>
            <w:r>
              <w:rPr>
                <w:rFonts w:ascii="Garamond" w:hAnsi="Garamond"/>
                <w:i/>
                <w:sz w:val="18"/>
                <w:szCs w:val="18"/>
              </w:rPr>
              <w:t>Köztisztviselőre</w:t>
            </w:r>
            <w:proofErr w:type="gramEnd"/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feladatok</w:t>
            </w:r>
          </w:p>
        </w:tc>
      </w:tr>
      <w:tr w:rsidR="00BE100A" w:rsidTr="006F32E9">
        <w:trPr>
          <w:trHeight w:val="5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közterületi térfigyelő rendszer működéséről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A 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közterületi térfigyelő kamera rendszer által rögzített képfelvételek (adatok) kezelése, üzemeltetése, illetékes hatóságnak történő átadása (nyilvántartás vezetése) 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</w:tr>
      <w:tr w:rsidR="00BE100A" w:rsidTr="006F32E9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d)</w:t>
            </w:r>
            <w:r>
              <w:rPr>
                <w:rFonts w:ascii="Garamond" w:hAnsi="Garamond"/>
                <w:sz w:val="18"/>
                <w:szCs w:val="18"/>
              </w:rPr>
              <w:t xml:space="preserve">                                                </w:t>
            </w: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A</w:t>
            </w:r>
            <w:proofErr w:type="gramEnd"/>
            <w:r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  <w:r>
              <w:rPr>
                <w:rFonts w:ascii="Garamond" w:hAnsi="Garamond"/>
                <w:b/>
                <w:i/>
                <w:sz w:val="18"/>
                <w:szCs w:val="18"/>
              </w:rPr>
              <w:t>Társulásra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 meghatározása</w:t>
            </w:r>
          </w:p>
        </w:tc>
      </w:tr>
      <w:tr w:rsidR="00BE100A" w:rsidTr="006F32E9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da</w:t>
            </w: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)                                                                    Alsó-</w:t>
            </w:r>
            <w:proofErr w:type="gramEnd"/>
            <w:r>
              <w:rPr>
                <w:rFonts w:ascii="Garamond" w:hAnsi="Garamond"/>
                <w:b/>
                <w:sz w:val="18"/>
                <w:szCs w:val="18"/>
              </w:rPr>
              <w:t xml:space="preserve"> Tisza-menti Önkormányzati Társulás (</w:t>
            </w:r>
            <w:r>
              <w:rPr>
                <w:rFonts w:ascii="Garamond" w:hAnsi="Garamond"/>
                <w:sz w:val="18"/>
                <w:szCs w:val="18"/>
              </w:rPr>
              <w:t>továbbiakban: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Atmöt)</w:t>
            </w:r>
          </w:p>
        </w:tc>
      </w:tr>
      <w:tr w:rsidR="00BE100A" w:rsidTr="006F32E9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  <w:r>
              <w:rPr>
                <w:rFonts w:ascii="Garamond" w:hAnsi="Garamond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Intézményfenntartói feladat (min bölcsőde, óvoda)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Köznevelési feladatok (mini bölcsődei és óvodai ellátás) Többcélú óvoda-bölcsőde működtetése</w:t>
            </w:r>
          </w:p>
        </w:tc>
      </w:tr>
      <w:tr w:rsidR="00BE100A" w:rsidTr="006F32E9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  <w:r>
              <w:rPr>
                <w:rFonts w:ascii="Garamond" w:hAnsi="Garamond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Intézményfenntartói feladat (szociális)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Szociális alap- és szakellátás, </w:t>
            </w:r>
          </w:p>
        </w:tc>
      </w:tr>
      <w:tr w:rsidR="00BE100A" w:rsidTr="006F32E9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szociális- és gyermekjóléti szolgálat működtetése</w:t>
            </w:r>
          </w:p>
        </w:tc>
      </w:tr>
      <w:tr w:rsidR="00BE100A" w:rsidTr="006F32E9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Atmöt Elnöke, a Belső ellenőr és Csanytelek Község Polgármestere közötti megállapodás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az önkormányzat, a hivatal és a társulás belső ellenőrzési feladatinak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  <w:r>
              <w:rPr>
                <w:rFonts w:ascii="Garamond" w:hAnsi="Garamond"/>
                <w:i/>
                <w:sz w:val="18"/>
                <w:szCs w:val="18"/>
              </w:rPr>
              <w:t>elláttatása</w:t>
            </w:r>
          </w:p>
        </w:tc>
      </w:tr>
      <w:tr w:rsidR="00BE100A" w:rsidTr="006F32E9">
        <w:trPr>
          <w:trHeight w:val="2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Együttműködési Megállapodás a Rendőrkapitánnyal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Rendészeti feladatok (közbiztonsági együttműködés)</w:t>
            </w:r>
          </w:p>
        </w:tc>
      </w:tr>
      <w:tr w:rsidR="00BE100A" w:rsidTr="006F32E9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Alsó- Tisza-menti Önkormányzati</w:t>
            </w:r>
          </w:p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Társulás</w:t>
            </w:r>
          </w:p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Társulási Megállapodása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Terület- és településfejlesztés, turizmus, határon átnyúló együttműködés, </w:t>
            </w:r>
          </w:p>
        </w:tc>
      </w:tr>
      <w:tr w:rsidR="00BE100A" w:rsidTr="006F32E9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Egészségügyi alapellátás</w:t>
            </w:r>
          </w:p>
        </w:tc>
      </w:tr>
      <w:tr w:rsidR="00BE100A" w:rsidTr="006F32E9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Állategészségügyi feladatok</w:t>
            </w:r>
          </w:p>
        </w:tc>
      </w:tr>
      <w:tr w:rsidR="00BE100A" w:rsidTr="006F32E9">
        <w:trPr>
          <w:trHeight w:val="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Sport, ifjúsági ügyek, esélyegyenlőségi program megvalósítása</w:t>
            </w:r>
          </w:p>
        </w:tc>
      </w:tr>
      <w:tr w:rsidR="00BE100A" w:rsidTr="006F32E9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00A" w:rsidRDefault="00BE100A" w:rsidP="006F32E9">
            <w:pPr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db</w:t>
            </w: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)</w:t>
            </w:r>
            <w:r>
              <w:rPr>
                <w:rFonts w:ascii="Garamond" w:hAnsi="Garamond"/>
                <w:sz w:val="18"/>
                <w:szCs w:val="18"/>
              </w:rPr>
              <w:t xml:space="preserve">                        </w:t>
            </w:r>
            <w:r>
              <w:rPr>
                <w:rFonts w:ascii="Garamond" w:hAnsi="Garamond"/>
                <w:b/>
                <w:sz w:val="18"/>
                <w:szCs w:val="18"/>
              </w:rPr>
              <w:t>Délkelet-</w:t>
            </w:r>
            <w:proofErr w:type="gramEnd"/>
            <w:r>
              <w:rPr>
                <w:rFonts w:ascii="Garamond" w:hAnsi="Garamond"/>
                <w:b/>
                <w:sz w:val="18"/>
                <w:szCs w:val="18"/>
              </w:rPr>
              <w:t xml:space="preserve"> Alföld Regionális Hulladékgazdálkodási Rendszer Létrehozását Célzó Önkormányzati Társulás</w:t>
            </w:r>
          </w:p>
        </w:tc>
      </w:tr>
    </w:tbl>
    <w:p w:rsidR="00D15F76" w:rsidRDefault="00BE100A" w:rsidP="00BE100A">
      <w:pPr>
        <w:jc w:val="right"/>
        <w:rPr>
          <w:rFonts w:ascii="Garamond" w:hAnsi="Garamond"/>
        </w:rPr>
      </w:pPr>
      <w:r>
        <w:rPr>
          <w:rFonts w:ascii="Garamond" w:hAnsi="Garamond"/>
        </w:rPr>
        <w:t>„</w:t>
      </w:r>
    </w:p>
    <w:p w:rsidR="00AB2275" w:rsidRDefault="00045292" w:rsidP="00045292">
      <w:pPr>
        <w:pStyle w:val="Listaszerbekezds"/>
        <w:numPr>
          <w:ilvl w:val="3"/>
          <w:numId w:val="3"/>
        </w:numPr>
        <w:ind w:left="-284" w:hanging="283"/>
        <w:rPr>
          <w:rFonts w:ascii="Garamond" w:hAnsi="Garamond"/>
          <w:i/>
          <w:iCs/>
        </w:rPr>
      </w:pPr>
      <w:proofErr w:type="gramStart"/>
      <w:r w:rsidRPr="00AB2275">
        <w:rPr>
          <w:rFonts w:ascii="Garamond" w:hAnsi="Garamond"/>
          <w:i/>
          <w:iCs/>
        </w:rPr>
        <w:t>melléklet …</w:t>
      </w:r>
      <w:proofErr w:type="gramEnd"/>
      <w:r w:rsidRPr="00AB2275">
        <w:rPr>
          <w:rFonts w:ascii="Garamond" w:hAnsi="Garamond"/>
          <w:i/>
          <w:iCs/>
        </w:rPr>
        <w:t>/2025. (IX. …) önkormányzati rendelet-tervezethez</w:t>
      </w:r>
    </w:p>
    <w:p w:rsidR="00AB2275" w:rsidRDefault="00AB2275" w:rsidP="00AB2275">
      <w:pPr>
        <w:pStyle w:val="Listaszerbekezds"/>
        <w:ind w:left="-567"/>
        <w:rPr>
          <w:rFonts w:ascii="Garamond" w:hAnsi="Garamond"/>
          <w:i/>
          <w:iCs/>
        </w:rPr>
      </w:pPr>
      <w:r>
        <w:rPr>
          <w:rFonts w:ascii="Garamond" w:hAnsi="Garamond"/>
        </w:rPr>
        <w:t>„2</w:t>
      </w:r>
      <w:proofErr w:type="gramStart"/>
      <w:r>
        <w:rPr>
          <w:rFonts w:ascii="Garamond" w:hAnsi="Garamond"/>
        </w:rPr>
        <w:t>.    melléklet</w:t>
      </w:r>
      <w:proofErr w:type="gramEnd"/>
      <w:r>
        <w:rPr>
          <w:rFonts w:ascii="Garamond" w:hAnsi="Garamond"/>
        </w:rPr>
        <w:t xml:space="preserve"> a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</w:rPr>
        <w:t>14/2015.  (</w:t>
      </w:r>
      <w:proofErr w:type="gramStart"/>
      <w:r>
        <w:rPr>
          <w:rFonts w:ascii="Garamond" w:hAnsi="Garamond"/>
        </w:rPr>
        <w:t>XI.  27</w:t>
      </w:r>
      <w:proofErr w:type="gramEnd"/>
      <w:r>
        <w:rPr>
          <w:rFonts w:ascii="Garamond" w:hAnsi="Garamond"/>
        </w:rPr>
        <w:t>.) önkormányzati rendelethez</w:t>
      </w:r>
    </w:p>
    <w:p w:rsidR="00AB2275" w:rsidRDefault="00AB2275" w:rsidP="00AB2275">
      <w:pPr>
        <w:ind w:left="-567" w:right="-283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Csanytelek Község Önkormányzata Képviselő-testülete </w:t>
      </w:r>
      <w:r>
        <w:rPr>
          <w:rFonts w:ascii="Garamond" w:hAnsi="Garamond"/>
          <w:i/>
        </w:rPr>
        <w:t>a Csanytelek Község Önkormányzata és Hivatala által ellátott alaptevékenységi körében, államháztartási szakágazaton belüli kormányzati funkcióba sorolását</w:t>
      </w:r>
      <w:r>
        <w:rPr>
          <w:rFonts w:ascii="Garamond" w:hAnsi="Garamond"/>
        </w:rPr>
        <w:t xml:space="preserve"> annak érdekében rögzíti ezen önkormányzati rendelet 2. mellékletébe, hogy a Magyar Államkincstár által vezetett törzskönyvi nyilvántartásba felvett önkormányzati feladat-finanszírozásra való jogosultság és könyvelési tétel megalapozottsága biztosított legyen.</w:t>
      </w:r>
    </w:p>
    <w:tbl>
      <w:tblPr>
        <w:tblW w:w="10593" w:type="dxa"/>
        <w:jc w:val="center"/>
        <w:tblCellMar>
          <w:left w:w="70" w:type="dxa"/>
          <w:right w:w="70" w:type="dxa"/>
        </w:tblCellMar>
        <w:tblLook w:val="04A0"/>
      </w:tblPr>
      <w:tblGrid>
        <w:gridCol w:w="933"/>
        <w:gridCol w:w="1206"/>
        <w:gridCol w:w="8454"/>
      </w:tblGrid>
      <w:tr w:rsidR="00AB2275" w:rsidRPr="00AB2275" w:rsidTr="00A06970">
        <w:trPr>
          <w:trHeight w:hRule="exact" w:val="340"/>
          <w:jc w:val="center"/>
        </w:trPr>
        <w:tc>
          <w:tcPr>
            <w:tcW w:w="10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275" w:rsidRPr="00AB2275" w:rsidRDefault="00AB2275" w:rsidP="00AB2275">
            <w:pPr>
              <w:spacing w:line="240" w:lineRule="auto"/>
              <w:jc w:val="center"/>
              <w:rPr>
                <w:rFonts w:ascii="Garamond" w:hAnsi="Garamond"/>
                <w:b/>
              </w:rPr>
            </w:pPr>
            <w:r w:rsidRPr="00AB2275">
              <w:rPr>
                <w:rFonts w:ascii="Garamond" w:hAnsi="Garamond"/>
                <w:b/>
              </w:rPr>
              <w:t xml:space="preserve">Önkormányzati alaptevékenységek </w:t>
            </w:r>
          </w:p>
          <w:p w:rsidR="00AB2275" w:rsidRPr="00AB2275" w:rsidRDefault="00AB2275" w:rsidP="00AB2275">
            <w:pPr>
              <w:spacing w:line="240" w:lineRule="auto"/>
              <w:jc w:val="center"/>
              <w:rPr>
                <w:rFonts w:ascii="Garamond" w:hAnsi="Garamond"/>
                <w:b/>
              </w:rPr>
            </w:pPr>
            <w:r w:rsidRPr="00AB2275">
              <w:rPr>
                <w:rFonts w:ascii="Garamond" w:hAnsi="Garamond"/>
                <w:b/>
              </w:rPr>
              <w:t>államháztartási szakágazatba, kormányzati funkcióba sorolása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275" w:rsidRPr="00AB2275" w:rsidRDefault="00AB2275" w:rsidP="00AB2275">
            <w:pPr>
              <w:spacing w:line="240" w:lineRule="auto"/>
              <w:rPr>
                <w:rFonts w:ascii="Garamond" w:hAnsi="Garamond"/>
                <w:b/>
                <w:bCs/>
                <w:color w:val="000000"/>
              </w:rPr>
            </w:pPr>
            <w:r w:rsidRPr="00AB2275">
              <w:rPr>
                <w:rFonts w:ascii="Garamond" w:hAnsi="Garamond"/>
                <w:b/>
                <w:bCs/>
                <w:color w:val="000000"/>
              </w:rPr>
              <w:t>Sorszám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275" w:rsidRPr="00AB2275" w:rsidRDefault="00AB2275" w:rsidP="00AB2275">
            <w:pPr>
              <w:spacing w:line="240" w:lineRule="auto"/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AB2275">
              <w:rPr>
                <w:rFonts w:ascii="Garamond" w:hAnsi="Garamond"/>
                <w:b/>
                <w:bCs/>
                <w:color w:val="000000"/>
              </w:rPr>
              <w:t>A</w:t>
            </w:r>
          </w:p>
        </w:tc>
        <w:tc>
          <w:tcPr>
            <w:tcW w:w="8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275" w:rsidRPr="00AB2275" w:rsidRDefault="00AB2275" w:rsidP="00AB2275">
            <w:pPr>
              <w:spacing w:line="240" w:lineRule="auto"/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AB2275">
              <w:rPr>
                <w:rFonts w:ascii="Garamond" w:hAnsi="Garamond"/>
                <w:b/>
                <w:bCs/>
                <w:color w:val="000000"/>
              </w:rPr>
              <w:t>B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275" w:rsidRPr="00AB2275" w:rsidRDefault="00AB2275" w:rsidP="00AB2275">
            <w:pPr>
              <w:spacing w:line="240" w:lineRule="auto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AB2275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Államháztartási szakágazat:</w:t>
            </w:r>
          </w:p>
        </w:tc>
        <w:tc>
          <w:tcPr>
            <w:tcW w:w="8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275" w:rsidRPr="00AB2275" w:rsidRDefault="00AB2275" w:rsidP="00AB2275">
            <w:pPr>
              <w:spacing w:line="240" w:lineRule="auto"/>
              <w:ind w:left="251"/>
              <w:jc w:val="both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2275" w:rsidRPr="00AB2275" w:rsidRDefault="00AB2275" w:rsidP="00AB2275">
            <w:pPr>
              <w:spacing w:line="240" w:lineRule="auto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275" w:rsidRPr="00AB2275" w:rsidRDefault="00AB2275" w:rsidP="00AB2275">
            <w:pPr>
              <w:spacing w:line="240" w:lineRule="auto"/>
              <w:ind w:left="251"/>
              <w:jc w:val="both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2.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841105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Helyi önkormányzatok és társulások igazgatási tevékenysége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3.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AB2275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Kormányzati funkció:</w:t>
            </w:r>
          </w:p>
        </w:tc>
        <w:tc>
          <w:tcPr>
            <w:tcW w:w="8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4.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011130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Önkormányzatok és önkormányzati hivatalok jogalkotó és általános igazgatási tevékenysége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5.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011220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Adó- vám- és jövedéki igazgatás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6.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013320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Köztemető-fenntartás és –működtetés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7.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013330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Pályázat- és támogatáskezelés, ellenőrzés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8.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013350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Az önkormányzati vagyonnal való gazdálkodással kapcsolatos feladatok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9.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013370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i/>
                <w:color w:val="000000"/>
              </w:rPr>
              <w:t>Informatikai fejlesztések, szolgáltatások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10.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016040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Nemzetpolitikai tevékenységek igazgatása és támogatása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 xml:space="preserve">11.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016080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iCs/>
                <w:color w:val="000000"/>
              </w:rPr>
            </w:pPr>
            <w:r w:rsidRPr="00AB2275">
              <w:rPr>
                <w:rFonts w:ascii="Garamond" w:hAnsi="Garamond"/>
                <w:iCs/>
                <w:color w:val="000000"/>
              </w:rPr>
              <w:t>Kiemelt állami és önkormányzati rendezvények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12.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031030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Közterület rendjének fenntartása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  <w:highlight w:val="yellow"/>
              </w:rPr>
            </w:pPr>
            <w:r w:rsidRPr="00AB2275">
              <w:rPr>
                <w:rFonts w:ascii="Garamond" w:hAnsi="Garamond"/>
                <w:color w:val="000000"/>
                <w:highlight w:val="yellow"/>
              </w:rPr>
              <w:t>13.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  <w:highlight w:val="yellow"/>
              </w:rPr>
            </w:pPr>
            <w:r w:rsidRPr="00AB2275">
              <w:rPr>
                <w:rFonts w:ascii="Garamond" w:hAnsi="Garamond"/>
                <w:color w:val="000000"/>
                <w:highlight w:val="yellow"/>
              </w:rPr>
              <w:t>041140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  <w:highlight w:val="yellow"/>
              </w:rPr>
            </w:pPr>
            <w:r w:rsidRPr="00AB2275">
              <w:rPr>
                <w:rFonts w:ascii="Garamond" w:hAnsi="Garamond"/>
                <w:color w:val="000000"/>
                <w:highlight w:val="yellow"/>
              </w:rPr>
              <w:t>Területfejlesztés igazgatása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14.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041232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Start-munka- program – Téli foglalkoztatás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15.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041233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Hosszabb időtartamú közfoglalkoztatás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16.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041236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Országos közfoglalkoztatási program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17.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041237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Közfoglalkoztatási mintaprogram</w:t>
            </w:r>
          </w:p>
        </w:tc>
      </w:tr>
      <w:tr w:rsidR="00AB2275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18.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042130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2275" w:rsidRPr="00AB2275" w:rsidRDefault="00AB2275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Növénytermesztés állattenyésztés és kapcsolódó szolgáltatások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19.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045120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Út, autópálya építése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20.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045160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Közutak, hidak, alagutak üzemeltetése, fenntartása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21.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047120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i/>
                <w:color w:val="000000"/>
              </w:rPr>
            </w:pPr>
            <w:r w:rsidRPr="00AB2275">
              <w:rPr>
                <w:rFonts w:ascii="Garamond" w:hAnsi="Garamond"/>
                <w:i/>
                <w:color w:val="000000"/>
              </w:rPr>
              <w:t>Piac üzemeltetése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22.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047320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Turizmusfejlesztési támogatások és tevékenységek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23.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047410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Ár- és belvízvédelemmel összefüggő tevékenységek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24.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049010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Máshova nem sorolt gazdasági ügyek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25.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052080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Szennyvízcsatorna építése, fenntartása, üzemeltetése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26.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062010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Településfejlesztés igazgatása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27.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062020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i/>
                <w:color w:val="000000"/>
              </w:rPr>
            </w:pPr>
            <w:r w:rsidRPr="00AB2275">
              <w:rPr>
                <w:rFonts w:ascii="Garamond" w:hAnsi="Garamond"/>
                <w:i/>
                <w:color w:val="000000"/>
              </w:rPr>
              <w:t>Településfejlesztési projektek és támogatásuk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28.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063080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Vízellátással kapcsolatos közmű építése, fenntartása, üzemeltetése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29.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064010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Közvilágítás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30.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066010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Zöldterület-kezelés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31.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066020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Város-, községgazdálkodási egyéb szolgáltatások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32.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072111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Háziorvosi alapellátás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33.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072311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Fogorvosi alapellátás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34.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074031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Család- és nővédelmi egészségügyi gondozás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35.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074040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Fertőző megbetegedések megelőzése, járványügyi ellátás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36.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081030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Sportlétesítmények, edzőtáborok működtetése és fejlesztése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37.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081041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Versenysport- és utánpótlás-nevelési tevékenység és támogatása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38.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081043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Iskolai, diáksport-tevékenység és támogatása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39.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081045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Szabadidősport -(rekreációs sport-) tevékenység és támogatása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40.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082044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Könyvtári szolgáltatások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41.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082091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Közművelődés - közösségi és társadalmi részvétel fejlesztése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42.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083030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Egyéb kiadói tevékenység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43.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084020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Nemzetiségi közfeladatok ellátása és támogatása</w:t>
            </w:r>
          </w:p>
        </w:tc>
      </w:tr>
      <w:tr w:rsidR="008E140D" w:rsidRPr="00AB2275" w:rsidTr="00A06970">
        <w:trPr>
          <w:trHeight w:hRule="exact" w:val="581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44.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084070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A fiatalok társadalmi integrációját segítő struktúra, szakmai szolgáltatások fejlesztése, működtetése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45.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086090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Egyéb szabadidős szolgáltatás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46.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091140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Óvodai nevelés, ellátás működtetési feladatai</w:t>
            </w:r>
          </w:p>
        </w:tc>
      </w:tr>
      <w:tr w:rsidR="008E140D" w:rsidRPr="00AB2275" w:rsidTr="00A06970">
        <w:trPr>
          <w:trHeight w:hRule="exact" w:val="585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47.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091220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Köznevelési intézmény 1-4. évfolyamán tanulók nevelésével, oktatásával összefüggő működtetési feladatok</w:t>
            </w:r>
          </w:p>
        </w:tc>
      </w:tr>
      <w:tr w:rsidR="008E140D" w:rsidRPr="00AB2275" w:rsidTr="00A06970">
        <w:trPr>
          <w:trHeight w:hRule="exact" w:val="579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48.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092120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Köznevelési intézmény 5-8. évfolyamán tanulók nevelésével, oktatásával összefüggő működtetési feladatok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49.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095020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Iskolarendszeren kívüli egyéb oktatás, képzés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50.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096015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iCs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Gyermekétkeztetés köznevelési intézményben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51.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096025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Munkahelyi étkeztetés köznevelési intézményben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52.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098031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Pedagógiai szakmai szolgáltatások szakmai feladata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53.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102023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Idősek tartós bentlakásos ellátása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54.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102024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Demens betegek tartós bentlakásos ellátása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55.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102031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Idősek nappali ellátása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56.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102050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Az időskorúak társadalmi integrációját célzó programok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57.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104031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Gyermekek bölcsődében és mini bölcsődében történő ellátása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58.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104035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 xml:space="preserve">Gyermekétkeztetés bölcsődében, fogyatékosok nappali intézményében 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59.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104037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Intézményen kívüli gyermekétkeztetés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60.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106010</w:t>
            </w:r>
          </w:p>
        </w:tc>
        <w:tc>
          <w:tcPr>
            <w:tcW w:w="8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Lakóingatlan szociális célú bérbeadása, üzemeltetése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61.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106020</w:t>
            </w:r>
          </w:p>
        </w:tc>
        <w:tc>
          <w:tcPr>
            <w:tcW w:w="8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Lakásfenntartással, lakhatással összefüggő ellátások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62.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107052</w:t>
            </w:r>
          </w:p>
        </w:tc>
        <w:tc>
          <w:tcPr>
            <w:tcW w:w="8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Házi segítségnyújtás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63.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107053</w:t>
            </w:r>
          </w:p>
        </w:tc>
        <w:tc>
          <w:tcPr>
            <w:tcW w:w="8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Jelzőrendszeres házi segítségnyújtás</w:t>
            </w:r>
          </w:p>
        </w:tc>
      </w:tr>
      <w:tr w:rsidR="008E140D" w:rsidRPr="00AB2275" w:rsidTr="00A06970">
        <w:trPr>
          <w:trHeight w:hRule="exact" w:val="340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64.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40D" w:rsidRPr="00AB2275" w:rsidRDefault="008E140D" w:rsidP="00AB227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 w:rsidRPr="00AB2275">
              <w:rPr>
                <w:rFonts w:ascii="Garamond" w:hAnsi="Garamond"/>
                <w:color w:val="000000"/>
              </w:rPr>
              <w:t>107080</w:t>
            </w:r>
          </w:p>
        </w:tc>
        <w:tc>
          <w:tcPr>
            <w:tcW w:w="8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40D" w:rsidRPr="00AB2275" w:rsidRDefault="008E140D" w:rsidP="00AB2275">
            <w:pPr>
              <w:spacing w:line="240" w:lineRule="auto"/>
              <w:ind w:left="251"/>
              <w:rPr>
                <w:rFonts w:ascii="Garamond" w:hAnsi="Garamond"/>
                <w:i/>
                <w:color w:val="000000"/>
              </w:rPr>
            </w:pPr>
            <w:r w:rsidRPr="00AB2275">
              <w:rPr>
                <w:rFonts w:ascii="Garamond" w:hAnsi="Garamond"/>
                <w:i/>
                <w:color w:val="000000"/>
              </w:rPr>
              <w:t>Esélyegyenlőség elősegítését célzó tevékenységek és programok</w:t>
            </w:r>
          </w:p>
        </w:tc>
      </w:tr>
    </w:tbl>
    <w:p w:rsidR="005406D0" w:rsidRPr="00AB2275" w:rsidRDefault="00045292" w:rsidP="00AB2275">
      <w:pPr>
        <w:pStyle w:val="Listaszerbekezds"/>
        <w:ind w:left="-284"/>
        <w:jc w:val="right"/>
        <w:rPr>
          <w:rFonts w:ascii="Garamond" w:hAnsi="Garamond"/>
          <w:i/>
          <w:iCs/>
        </w:rPr>
      </w:pPr>
      <w:r w:rsidRPr="00AB2275">
        <w:rPr>
          <w:rFonts w:ascii="Garamond" w:hAnsi="Garamond"/>
        </w:rPr>
        <w:tab/>
      </w:r>
      <w:r w:rsidRPr="00AB2275">
        <w:rPr>
          <w:rFonts w:ascii="Garamond" w:hAnsi="Garamond"/>
        </w:rPr>
        <w:tab/>
      </w:r>
      <w:r w:rsidRPr="00AB2275">
        <w:rPr>
          <w:rFonts w:ascii="Garamond" w:hAnsi="Garamond"/>
        </w:rPr>
        <w:tab/>
      </w:r>
      <w:r w:rsidRPr="00AB2275">
        <w:rPr>
          <w:rFonts w:ascii="Garamond" w:hAnsi="Garamond"/>
        </w:rPr>
        <w:tab/>
      </w:r>
      <w:r w:rsidR="00AB2275">
        <w:rPr>
          <w:rFonts w:ascii="Garamond" w:hAnsi="Garamond"/>
        </w:rPr>
        <w:t>„</w:t>
      </w:r>
    </w:p>
    <w:sectPr w:rsidR="005406D0" w:rsidRPr="00AB2275" w:rsidSect="00BE100A">
      <w:pgSz w:w="11906" w:h="16838"/>
      <w:pgMar w:top="1134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C1589"/>
    <w:multiLevelType w:val="hybridMultilevel"/>
    <w:tmpl w:val="233876E2"/>
    <w:lvl w:ilvl="0" w:tplc="25801A6C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36053"/>
    <w:multiLevelType w:val="hybridMultilevel"/>
    <w:tmpl w:val="5B46DF30"/>
    <w:lvl w:ilvl="0" w:tplc="BF2C97A4">
      <w:start w:val="1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F65F8"/>
    <w:multiLevelType w:val="hybridMultilevel"/>
    <w:tmpl w:val="58EE2E10"/>
    <w:lvl w:ilvl="0" w:tplc="C6868AD4">
      <w:start w:val="2"/>
      <w:numFmt w:val="decimal"/>
      <w:lvlText w:val="%1"/>
      <w:lvlJc w:val="left"/>
      <w:pPr>
        <w:ind w:left="7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796" w:hanging="360"/>
      </w:pPr>
    </w:lvl>
    <w:lvl w:ilvl="2" w:tplc="040E001B" w:tentative="1">
      <w:start w:val="1"/>
      <w:numFmt w:val="lowerRoman"/>
      <w:lvlText w:val="%3."/>
      <w:lvlJc w:val="right"/>
      <w:pPr>
        <w:ind w:left="1516" w:hanging="180"/>
      </w:pPr>
    </w:lvl>
    <w:lvl w:ilvl="3" w:tplc="040E000F" w:tentative="1">
      <w:start w:val="1"/>
      <w:numFmt w:val="decimal"/>
      <w:lvlText w:val="%4."/>
      <w:lvlJc w:val="left"/>
      <w:pPr>
        <w:ind w:left="2236" w:hanging="360"/>
      </w:pPr>
    </w:lvl>
    <w:lvl w:ilvl="4" w:tplc="040E0019" w:tentative="1">
      <w:start w:val="1"/>
      <w:numFmt w:val="lowerLetter"/>
      <w:lvlText w:val="%5."/>
      <w:lvlJc w:val="left"/>
      <w:pPr>
        <w:ind w:left="2956" w:hanging="360"/>
      </w:pPr>
    </w:lvl>
    <w:lvl w:ilvl="5" w:tplc="040E001B" w:tentative="1">
      <w:start w:val="1"/>
      <w:numFmt w:val="lowerRoman"/>
      <w:lvlText w:val="%6."/>
      <w:lvlJc w:val="right"/>
      <w:pPr>
        <w:ind w:left="3676" w:hanging="180"/>
      </w:pPr>
    </w:lvl>
    <w:lvl w:ilvl="6" w:tplc="040E000F" w:tentative="1">
      <w:start w:val="1"/>
      <w:numFmt w:val="decimal"/>
      <w:lvlText w:val="%7."/>
      <w:lvlJc w:val="left"/>
      <w:pPr>
        <w:ind w:left="4396" w:hanging="360"/>
      </w:pPr>
    </w:lvl>
    <w:lvl w:ilvl="7" w:tplc="040E0019" w:tentative="1">
      <w:start w:val="1"/>
      <w:numFmt w:val="lowerLetter"/>
      <w:lvlText w:val="%8."/>
      <w:lvlJc w:val="left"/>
      <w:pPr>
        <w:ind w:left="5116" w:hanging="360"/>
      </w:pPr>
    </w:lvl>
    <w:lvl w:ilvl="8" w:tplc="040E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71FC2D60"/>
    <w:multiLevelType w:val="hybridMultilevel"/>
    <w:tmpl w:val="824659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9731FB"/>
    <w:multiLevelType w:val="hybridMultilevel"/>
    <w:tmpl w:val="64661F82"/>
    <w:lvl w:ilvl="0" w:tplc="F7480E8E">
      <w:start w:val="9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92B3B"/>
    <w:multiLevelType w:val="hybridMultilevel"/>
    <w:tmpl w:val="39E6A94C"/>
    <w:lvl w:ilvl="0" w:tplc="446080FE">
      <w:start w:val="2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24F14"/>
    <w:multiLevelType w:val="hybridMultilevel"/>
    <w:tmpl w:val="B59CD676"/>
    <w:lvl w:ilvl="0" w:tplc="446080FE">
      <w:start w:val="2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45292"/>
    <w:rsid w:val="00045292"/>
    <w:rsid w:val="00101098"/>
    <w:rsid w:val="002E5FDE"/>
    <w:rsid w:val="00537168"/>
    <w:rsid w:val="005406D0"/>
    <w:rsid w:val="0059503C"/>
    <w:rsid w:val="00717240"/>
    <w:rsid w:val="007872CE"/>
    <w:rsid w:val="008E140D"/>
    <w:rsid w:val="009E11BF"/>
    <w:rsid w:val="00A06970"/>
    <w:rsid w:val="00AB2275"/>
    <w:rsid w:val="00AD4C3C"/>
    <w:rsid w:val="00B13ED0"/>
    <w:rsid w:val="00BE100A"/>
    <w:rsid w:val="00C638D0"/>
    <w:rsid w:val="00CA7CD9"/>
    <w:rsid w:val="00D15F76"/>
    <w:rsid w:val="00D200CD"/>
    <w:rsid w:val="00DA4539"/>
    <w:rsid w:val="00EB2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3ED0"/>
  </w:style>
  <w:style w:type="paragraph" w:styleId="Cmsor1">
    <w:name w:val="heading 1"/>
    <w:basedOn w:val="Norml"/>
    <w:next w:val="Norml"/>
    <w:link w:val="Cmsor1Char"/>
    <w:uiPriority w:val="9"/>
    <w:qFormat/>
    <w:rsid w:val="000452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452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52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452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452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452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452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452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452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452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452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52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45292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45292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4529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4529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4529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4529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452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452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452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452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452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4529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45292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045292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452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45292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45292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04529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45292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E1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10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1455</Words>
  <Characters>10041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9</cp:revision>
  <cp:lastPrinted>2025-12-10T07:29:00Z</cp:lastPrinted>
  <dcterms:created xsi:type="dcterms:W3CDTF">2025-11-21T09:49:00Z</dcterms:created>
  <dcterms:modified xsi:type="dcterms:W3CDTF">2025-12-10T07:29:00Z</dcterms:modified>
</cp:coreProperties>
</file>